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8"/>
      </w:tblGrid>
      <w:tr w:rsidR="00292E49" w:rsidTr="00292E49">
        <w:tc>
          <w:tcPr>
            <w:tcW w:w="4678" w:type="dxa"/>
          </w:tcPr>
          <w:p w:rsidR="00292E49" w:rsidRPr="000B072A" w:rsidRDefault="00292E49" w:rsidP="00292E49">
            <w:pPr>
              <w:keepNext/>
              <w:snapToGrid w:val="0"/>
              <w:ind w:left="34"/>
              <w:jc w:val="center"/>
              <w:rPr>
                <w:spacing w:val="-10"/>
                <w:sz w:val="26"/>
                <w:szCs w:val="26"/>
              </w:rPr>
            </w:pPr>
            <w:r w:rsidRPr="000B072A">
              <w:rPr>
                <w:spacing w:val="-10"/>
                <w:sz w:val="26"/>
                <w:szCs w:val="26"/>
              </w:rPr>
              <w:t>UBND TỈNH HÀ TĨNH</w:t>
            </w:r>
          </w:p>
          <w:p w:rsidR="00292E49" w:rsidRPr="000B072A" w:rsidRDefault="00292E49" w:rsidP="00292E49">
            <w:pPr>
              <w:keepNext/>
              <w:snapToGrid w:val="0"/>
              <w:jc w:val="center"/>
              <w:rPr>
                <w:b/>
                <w:spacing w:val="-16"/>
                <w:sz w:val="26"/>
                <w:szCs w:val="26"/>
              </w:rPr>
            </w:pPr>
            <w:r w:rsidRPr="000B072A">
              <w:rPr>
                <w:b/>
                <w:spacing w:val="-16"/>
                <w:sz w:val="26"/>
                <w:szCs w:val="26"/>
              </w:rPr>
              <w:t>SỞ THÔNG TIN VÀ TRUYỀN THÔNG</w:t>
            </w:r>
          </w:p>
          <w:p w:rsidR="00292E49" w:rsidRPr="000B072A" w:rsidRDefault="002C303B" w:rsidP="00292E49">
            <w:pPr>
              <w:keepNext/>
              <w:snapToGrid w:val="0"/>
              <w:jc w:val="center"/>
              <w:rPr>
                <w:spacing w:val="-10"/>
                <w:sz w:val="26"/>
                <w:szCs w:val="26"/>
              </w:rPr>
            </w:pPr>
            <w:r>
              <w:rPr>
                <w:noProof/>
                <w:sz w:val="26"/>
                <w:szCs w:val="26"/>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881380</wp:posOffset>
                      </wp:positionH>
                      <wp:positionV relativeFrom="paragraph">
                        <wp:posOffset>54609</wp:posOffset>
                      </wp:positionV>
                      <wp:extent cx="1095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4.3pt" to="15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"/>
                  </w:pict>
                </mc:Fallback>
              </mc:AlternateContent>
            </w:r>
          </w:p>
          <w:p w:rsidR="00292E49" w:rsidRPr="000B072A" w:rsidRDefault="00292E49" w:rsidP="00292E49">
            <w:pPr>
              <w:keepNext/>
              <w:snapToGrid w:val="0"/>
              <w:spacing w:before="120" w:after="120" w:line="240" w:lineRule="auto"/>
              <w:jc w:val="center"/>
              <w:rPr>
                <w:spacing w:val="-10"/>
                <w:sz w:val="26"/>
                <w:szCs w:val="26"/>
              </w:rPr>
            </w:pPr>
            <w:r w:rsidRPr="000B072A">
              <w:rPr>
                <w:spacing w:val="-10"/>
                <w:sz w:val="26"/>
                <w:szCs w:val="26"/>
              </w:rPr>
              <w:t xml:space="preserve">Số: </w:t>
            </w:r>
            <w:r w:rsidR="005D194A">
              <w:rPr>
                <w:spacing w:val="-10"/>
                <w:sz w:val="26"/>
                <w:szCs w:val="26"/>
              </w:rPr>
              <w:t xml:space="preserve"> </w:t>
            </w:r>
            <w:r w:rsidR="002653FA">
              <w:rPr>
                <w:spacing w:val="-10"/>
                <w:sz w:val="26"/>
                <w:szCs w:val="26"/>
              </w:rPr>
              <w:t xml:space="preserve">760 </w:t>
            </w:r>
            <w:r w:rsidR="00FD3A21">
              <w:rPr>
                <w:spacing w:val="-10"/>
                <w:sz w:val="26"/>
                <w:szCs w:val="26"/>
              </w:rPr>
              <w:t xml:space="preserve"> </w:t>
            </w:r>
            <w:r w:rsidRPr="000B072A">
              <w:rPr>
                <w:spacing w:val="-10"/>
                <w:sz w:val="26"/>
                <w:szCs w:val="26"/>
              </w:rPr>
              <w:t>/STTTT-</w:t>
            </w:r>
            <w:r w:rsidR="00D509E9">
              <w:rPr>
                <w:spacing w:val="-10"/>
                <w:sz w:val="26"/>
                <w:szCs w:val="26"/>
              </w:rPr>
              <w:t>TT</w:t>
            </w:r>
            <w:r w:rsidRPr="000B072A">
              <w:rPr>
                <w:spacing w:val="-10"/>
                <w:sz w:val="26"/>
                <w:szCs w:val="26"/>
              </w:rPr>
              <w:t>BCXB</w:t>
            </w:r>
            <w:r w:rsidR="00D509E9" w:rsidRPr="00D509E9">
              <w:rPr>
                <w:spacing w:val="-10"/>
                <w:sz w:val="26"/>
                <w:szCs w:val="26"/>
                <w:vertAlign w:val="subscript"/>
              </w:rPr>
              <w:t>1</w:t>
            </w:r>
          </w:p>
          <w:p w:rsidR="005D194A" w:rsidRDefault="00292E49" w:rsidP="005D194A">
            <w:pPr>
              <w:keepNext/>
              <w:snapToGrid w:val="0"/>
              <w:spacing w:line="240" w:lineRule="auto"/>
              <w:jc w:val="center"/>
              <w:rPr>
                <w:sz w:val="26"/>
                <w:szCs w:val="26"/>
              </w:rPr>
            </w:pPr>
            <w:r w:rsidRPr="004D7D69">
              <w:rPr>
                <w:sz w:val="26"/>
                <w:szCs w:val="26"/>
              </w:rPr>
              <w:t xml:space="preserve">V/v </w:t>
            </w:r>
            <w:r w:rsidR="00FD3A21">
              <w:rPr>
                <w:sz w:val="26"/>
                <w:szCs w:val="26"/>
              </w:rPr>
              <w:t>trả lời</w:t>
            </w:r>
            <w:r w:rsidR="00D46AEB">
              <w:rPr>
                <w:sz w:val="26"/>
                <w:szCs w:val="26"/>
              </w:rPr>
              <w:t xml:space="preserve"> hồ sơ TTHC</w:t>
            </w:r>
            <w:r w:rsidR="000C1B25">
              <w:rPr>
                <w:sz w:val="26"/>
                <w:szCs w:val="26"/>
              </w:rPr>
              <w:t xml:space="preserve"> </w:t>
            </w:r>
            <w:r w:rsidR="005D194A">
              <w:rPr>
                <w:sz w:val="26"/>
                <w:szCs w:val="26"/>
              </w:rPr>
              <w:t xml:space="preserve">thiết lập </w:t>
            </w:r>
          </w:p>
          <w:p w:rsidR="00292E49" w:rsidRDefault="005D194A" w:rsidP="005D194A">
            <w:pPr>
              <w:keepNext/>
              <w:snapToGrid w:val="0"/>
              <w:spacing w:line="240" w:lineRule="auto"/>
              <w:jc w:val="center"/>
              <w:rPr>
                <w:sz w:val="28"/>
                <w:szCs w:val="28"/>
              </w:rPr>
            </w:pPr>
            <w:r>
              <w:rPr>
                <w:sz w:val="26"/>
                <w:szCs w:val="26"/>
              </w:rPr>
              <w:t>Trang thông tin điện tử tổng hợp của UBND TP Hà Tĩnh</w:t>
            </w:r>
          </w:p>
        </w:tc>
        <w:tc>
          <w:tcPr>
            <w:tcW w:w="5528" w:type="dxa"/>
          </w:tcPr>
          <w:p w:rsidR="00292E49" w:rsidRPr="000B072A" w:rsidRDefault="00292E49" w:rsidP="00292E49">
            <w:pPr>
              <w:keepNext/>
              <w:snapToGrid w:val="0"/>
              <w:jc w:val="center"/>
              <w:rPr>
                <w:b/>
                <w:bCs/>
                <w:spacing w:val="-20"/>
                <w:sz w:val="26"/>
                <w:szCs w:val="26"/>
                <w:lang w:val="vi-VN"/>
              </w:rPr>
            </w:pPr>
            <w:r w:rsidRPr="000B072A">
              <w:rPr>
                <w:b/>
                <w:bCs/>
                <w:spacing w:val="-20"/>
                <w:sz w:val="26"/>
                <w:szCs w:val="26"/>
                <w:lang w:val="vi-VN"/>
              </w:rPr>
              <w:t>CỘNG HOÀ XÃ HỘI CHỦ NGHĨA VIỆT NAM</w:t>
            </w:r>
          </w:p>
          <w:p w:rsidR="00292E49" w:rsidRPr="000B072A" w:rsidRDefault="00292E49" w:rsidP="00292E49">
            <w:pPr>
              <w:jc w:val="center"/>
              <w:rPr>
                <w:b/>
                <w:sz w:val="28"/>
                <w:szCs w:val="28"/>
                <w:lang w:val="vi-VN"/>
              </w:rPr>
            </w:pPr>
            <w:r w:rsidRPr="000B072A">
              <w:rPr>
                <w:b/>
                <w:sz w:val="28"/>
                <w:szCs w:val="28"/>
                <w:lang w:val="vi-VN"/>
              </w:rPr>
              <w:t>Độc lập - Tự do - Hạnh phúc</w:t>
            </w:r>
          </w:p>
          <w:p w:rsidR="00292E49" w:rsidRPr="00074171" w:rsidRDefault="002C303B" w:rsidP="00292E49">
            <w:pPr>
              <w:keepNext/>
              <w:snapToGrid w:val="0"/>
              <w:jc w:val="center"/>
              <w:rPr>
                <w:b/>
                <w:bCs/>
                <w:spacing w:val="-20"/>
                <w:sz w:val="26"/>
                <w:szCs w:val="26"/>
                <w:lang w:val="vi-VN"/>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601345</wp:posOffset>
                      </wp:positionH>
                      <wp:positionV relativeFrom="paragraph">
                        <wp:posOffset>47624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3.75pt" to="21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"/>
                  </w:pict>
                </mc:Fallback>
              </mc:AlternateContent>
            </w:r>
          </w:p>
          <w:p w:rsidR="00292E49" w:rsidRPr="00197B20" w:rsidRDefault="00292E49" w:rsidP="002653FA">
            <w:pPr>
              <w:spacing w:before="120" w:after="240" w:line="360" w:lineRule="auto"/>
              <w:rPr>
                <w:sz w:val="28"/>
                <w:szCs w:val="28"/>
              </w:rPr>
            </w:pPr>
            <w:r>
              <w:rPr>
                <w:i/>
                <w:sz w:val="28"/>
                <w:szCs w:val="26"/>
              </w:rPr>
              <w:t xml:space="preserve">       </w:t>
            </w:r>
            <w:r w:rsidRPr="00505247">
              <w:rPr>
                <w:i/>
                <w:sz w:val="28"/>
                <w:szCs w:val="26"/>
                <w:lang w:val="vi-VN"/>
              </w:rPr>
              <w:t xml:space="preserve">Hà Tĩnh,  ngày </w:t>
            </w:r>
            <w:r w:rsidR="005F0CA8">
              <w:rPr>
                <w:i/>
                <w:sz w:val="28"/>
                <w:szCs w:val="26"/>
              </w:rPr>
              <w:t xml:space="preserve"> </w:t>
            </w:r>
            <w:r w:rsidR="005D194A">
              <w:rPr>
                <w:i/>
                <w:sz w:val="28"/>
                <w:szCs w:val="26"/>
              </w:rPr>
              <w:t xml:space="preserve"> </w:t>
            </w:r>
            <w:r w:rsidR="002653FA">
              <w:rPr>
                <w:i/>
                <w:sz w:val="28"/>
                <w:szCs w:val="26"/>
              </w:rPr>
              <w:t>28</w:t>
            </w:r>
            <w:r w:rsidR="005D194A">
              <w:rPr>
                <w:i/>
                <w:sz w:val="28"/>
                <w:szCs w:val="26"/>
              </w:rPr>
              <w:t xml:space="preserve"> </w:t>
            </w:r>
            <w:r w:rsidR="005F0CA8">
              <w:rPr>
                <w:i/>
                <w:sz w:val="28"/>
                <w:szCs w:val="26"/>
              </w:rPr>
              <w:t xml:space="preserve"> </w:t>
            </w:r>
            <w:r>
              <w:rPr>
                <w:i/>
                <w:sz w:val="28"/>
                <w:szCs w:val="26"/>
                <w:lang w:val="vi-VN"/>
              </w:rPr>
              <w:t xml:space="preserve">tháng </w:t>
            </w:r>
            <w:r w:rsidR="00C82CCF">
              <w:rPr>
                <w:i/>
                <w:sz w:val="28"/>
                <w:szCs w:val="26"/>
              </w:rPr>
              <w:t>9</w:t>
            </w:r>
            <w:r w:rsidR="00E536F7">
              <w:rPr>
                <w:i/>
                <w:sz w:val="28"/>
                <w:szCs w:val="26"/>
                <w:lang w:val="vi-VN"/>
              </w:rPr>
              <w:t xml:space="preserve"> </w:t>
            </w:r>
            <w:r w:rsidRPr="00505247">
              <w:rPr>
                <w:i/>
                <w:sz w:val="28"/>
                <w:szCs w:val="26"/>
                <w:lang w:val="vi-VN"/>
              </w:rPr>
              <w:t>năm 201</w:t>
            </w:r>
            <w:r w:rsidR="00FD3A21">
              <w:rPr>
                <w:i/>
                <w:sz w:val="28"/>
                <w:szCs w:val="26"/>
              </w:rPr>
              <w:t>8</w:t>
            </w:r>
          </w:p>
        </w:tc>
      </w:tr>
    </w:tbl>
    <w:p w:rsidR="00292E49" w:rsidRDefault="00292E49" w:rsidP="006B2AE3">
      <w:pPr>
        <w:spacing w:before="120" w:after="240" w:line="360" w:lineRule="auto"/>
        <w:ind w:left="1560" w:firstLine="567"/>
        <w:rPr>
          <w:sz w:val="28"/>
          <w:szCs w:val="28"/>
        </w:rPr>
      </w:pPr>
    </w:p>
    <w:p w:rsidR="009951E2" w:rsidRPr="004D7D69" w:rsidRDefault="009951E2" w:rsidP="000C1B25">
      <w:pPr>
        <w:spacing w:before="120" w:after="240" w:line="360" w:lineRule="auto"/>
        <w:ind w:left="1440" w:firstLine="720"/>
        <w:rPr>
          <w:sz w:val="28"/>
          <w:szCs w:val="28"/>
        </w:rPr>
      </w:pPr>
      <w:r w:rsidRPr="00CA4A71">
        <w:rPr>
          <w:sz w:val="28"/>
          <w:szCs w:val="28"/>
          <w:lang w:val="vi-VN"/>
        </w:rPr>
        <w:t xml:space="preserve">Kính gửi: </w:t>
      </w:r>
      <w:r w:rsidR="005D194A">
        <w:rPr>
          <w:sz w:val="28"/>
          <w:szCs w:val="28"/>
        </w:rPr>
        <w:t>Uỷ ban nhân dân thành phố Hà Tĩnh</w:t>
      </w:r>
    </w:p>
    <w:p w:rsidR="008F1F44" w:rsidRDefault="000C1B25" w:rsidP="005D194A">
      <w:pPr>
        <w:spacing w:before="120" w:after="120" w:line="280" w:lineRule="atLeast"/>
        <w:ind w:firstLine="706"/>
        <w:jc w:val="both"/>
        <w:rPr>
          <w:sz w:val="28"/>
          <w:szCs w:val="28"/>
        </w:rPr>
      </w:pPr>
      <w:r>
        <w:rPr>
          <w:sz w:val="28"/>
          <w:szCs w:val="28"/>
        </w:rPr>
        <w:t xml:space="preserve">Ngày </w:t>
      </w:r>
      <w:r w:rsidR="005D194A">
        <w:rPr>
          <w:sz w:val="28"/>
          <w:szCs w:val="28"/>
        </w:rPr>
        <w:t>17</w:t>
      </w:r>
      <w:r w:rsidR="00031C8C">
        <w:rPr>
          <w:sz w:val="28"/>
          <w:szCs w:val="28"/>
        </w:rPr>
        <w:t>/</w:t>
      </w:r>
      <w:r w:rsidR="005D194A">
        <w:rPr>
          <w:sz w:val="28"/>
          <w:szCs w:val="28"/>
        </w:rPr>
        <w:t>9</w:t>
      </w:r>
      <w:r w:rsidR="00FD3A21">
        <w:rPr>
          <w:sz w:val="28"/>
          <w:szCs w:val="28"/>
        </w:rPr>
        <w:t>/2018</w:t>
      </w:r>
      <w:r>
        <w:rPr>
          <w:sz w:val="28"/>
          <w:szCs w:val="28"/>
        </w:rPr>
        <w:t xml:space="preserve">, Sở Thông tin và Truyền thông tiếp nhận hồ sơ xin cấp Giấy phép </w:t>
      </w:r>
      <w:r w:rsidR="005D194A">
        <w:rPr>
          <w:sz w:val="28"/>
          <w:szCs w:val="28"/>
        </w:rPr>
        <w:t xml:space="preserve">thiết lập Trang thông tin điện tử tổng hợp của Uỷ ban nhân dân thành phố Hà Tĩnh, </w:t>
      </w:r>
      <w:r>
        <w:rPr>
          <w:sz w:val="28"/>
          <w:szCs w:val="28"/>
        </w:rPr>
        <w:t>sau khi thẩm định, đối c</w:t>
      </w:r>
      <w:r w:rsidR="005D194A">
        <w:rPr>
          <w:sz w:val="28"/>
          <w:szCs w:val="28"/>
        </w:rPr>
        <w:t>hiếu các quy định của pháp luật</w:t>
      </w:r>
      <w:r>
        <w:rPr>
          <w:sz w:val="28"/>
          <w:szCs w:val="28"/>
        </w:rPr>
        <w:t xml:space="preserve">, Sở Thông tin và Truyền thông </w:t>
      </w:r>
      <w:r w:rsidR="003C65C7">
        <w:rPr>
          <w:sz w:val="28"/>
          <w:szCs w:val="28"/>
        </w:rPr>
        <w:t>có ý kiến như sau:</w:t>
      </w:r>
      <w:r w:rsidR="008F1F44">
        <w:rPr>
          <w:sz w:val="28"/>
          <w:szCs w:val="28"/>
        </w:rPr>
        <w:t xml:space="preserve"> </w:t>
      </w:r>
    </w:p>
    <w:p w:rsidR="00570D7E" w:rsidRDefault="00570D7E" w:rsidP="005D194A">
      <w:pPr>
        <w:pStyle w:val="NormalWeb"/>
        <w:shd w:val="clear" w:color="auto" w:fill="FFFFFF"/>
        <w:spacing w:before="120" w:beforeAutospacing="0" w:after="120" w:afterAutospacing="0" w:line="234" w:lineRule="atLeast"/>
        <w:ind w:firstLine="706"/>
        <w:jc w:val="both"/>
        <w:rPr>
          <w:iCs/>
          <w:color w:val="000000"/>
          <w:sz w:val="28"/>
          <w:szCs w:val="28"/>
        </w:rPr>
      </w:pPr>
      <w:r>
        <w:rPr>
          <w:iCs/>
          <w:color w:val="000000"/>
          <w:sz w:val="28"/>
          <w:szCs w:val="28"/>
        </w:rPr>
        <w:t>1. Về nguồn tin, đăng phát tin, bài trên trang thông tin điện tử tổng hợp</w:t>
      </w:r>
    </w:p>
    <w:p w:rsidR="005D194A" w:rsidRDefault="005D194A" w:rsidP="005D194A">
      <w:pPr>
        <w:pStyle w:val="NormalWeb"/>
        <w:shd w:val="clear" w:color="auto" w:fill="FFFFFF"/>
        <w:spacing w:before="120" w:beforeAutospacing="0" w:after="120" w:afterAutospacing="0" w:line="234" w:lineRule="atLeast"/>
        <w:ind w:firstLine="706"/>
        <w:jc w:val="both"/>
        <w:rPr>
          <w:color w:val="000000"/>
          <w:sz w:val="28"/>
          <w:szCs w:val="28"/>
        </w:rPr>
      </w:pPr>
      <w:r w:rsidRPr="005D194A">
        <w:rPr>
          <w:iCs/>
          <w:color w:val="000000"/>
          <w:sz w:val="28"/>
          <w:szCs w:val="28"/>
        </w:rPr>
        <w:t xml:space="preserve">- Theo quy định tại khoản 20, điều 3, Luật Báo chí năm 2016: </w:t>
      </w:r>
      <w:r>
        <w:rPr>
          <w:iCs/>
          <w:color w:val="000000"/>
          <w:sz w:val="28"/>
          <w:szCs w:val="28"/>
        </w:rPr>
        <w:t>“</w:t>
      </w:r>
      <w:r w:rsidRPr="005D194A">
        <w:rPr>
          <w:iCs/>
          <w:color w:val="000000"/>
          <w:sz w:val="28"/>
          <w:szCs w:val="28"/>
        </w:rPr>
        <w:t>Trang thông tin điện tử tổng hợp</w:t>
      </w:r>
      <w:r w:rsidRPr="005D194A">
        <w:rPr>
          <w:color w:val="000000"/>
          <w:sz w:val="28"/>
          <w:szCs w:val="28"/>
        </w:rPr>
        <w:t xml:space="preserve"> là sản phẩm thông tin có tính chất báo chí của cơ quan, tổ chức, doanh nghiệp, cung cấp thông tin tổng hợp </w:t>
      </w:r>
      <w:r w:rsidRPr="005D194A">
        <w:rPr>
          <w:b/>
          <w:color w:val="000000"/>
          <w:sz w:val="28"/>
          <w:szCs w:val="28"/>
        </w:rPr>
        <w:t>trên cơ sở đăng đường dẫn truy cập</w:t>
      </w:r>
      <w:r w:rsidRPr="005D194A">
        <w:rPr>
          <w:color w:val="000000"/>
          <w:sz w:val="28"/>
          <w:szCs w:val="28"/>
        </w:rPr>
        <w:t xml:space="preserve"> tới nguồn tin báo chí hoặc t</w:t>
      </w:r>
      <w:r w:rsidRPr="005D194A">
        <w:rPr>
          <w:b/>
          <w:color w:val="000000"/>
          <w:sz w:val="28"/>
          <w:szCs w:val="28"/>
        </w:rPr>
        <w:t>rích dẫn nguyên văn, chính xác nguồn tin</w:t>
      </w:r>
      <w:r w:rsidRPr="005D194A">
        <w:rPr>
          <w:color w:val="000000"/>
          <w:sz w:val="28"/>
          <w:szCs w:val="28"/>
        </w:rPr>
        <w:t xml:space="preserve"> báo chí theo quy định của pháp luật về sở hữu trí tuệ</w:t>
      </w:r>
      <w:r>
        <w:rPr>
          <w:color w:val="000000"/>
          <w:sz w:val="28"/>
          <w:szCs w:val="28"/>
        </w:rPr>
        <w:t>”</w:t>
      </w:r>
      <w:r w:rsidRPr="005D194A">
        <w:rPr>
          <w:color w:val="000000"/>
          <w:sz w:val="28"/>
          <w:szCs w:val="28"/>
        </w:rPr>
        <w:t>.</w:t>
      </w:r>
      <w:r>
        <w:rPr>
          <w:color w:val="000000"/>
          <w:sz w:val="28"/>
          <w:szCs w:val="28"/>
        </w:rPr>
        <w:t xml:space="preserve"> </w:t>
      </w:r>
    </w:p>
    <w:p w:rsidR="00A40FCB" w:rsidRDefault="00A40FCB" w:rsidP="00A40FCB">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 xml:space="preserve">Trang thông tin điện tử tổng hợp không được phép sản xuất tin, bài như các </w:t>
      </w:r>
      <w:r w:rsidR="00570D7E">
        <w:rPr>
          <w:color w:val="000000"/>
          <w:sz w:val="28"/>
          <w:szCs w:val="28"/>
        </w:rPr>
        <w:t>báo điện tử</w:t>
      </w:r>
      <w:r>
        <w:rPr>
          <w:color w:val="000000"/>
          <w:sz w:val="28"/>
          <w:szCs w:val="28"/>
        </w:rPr>
        <w:t xml:space="preserve">, tuy vậy, tại mục “nguồn tin” trong đơn đề nghị và trong đề án xin cấp giấy phép thiết lập trang thông tin điện tử tổng hợp của UBND thành phố Hà Tĩnh có nội dung biên </w:t>
      </w:r>
      <w:r w:rsidR="00570D7E">
        <w:rPr>
          <w:color w:val="000000"/>
          <w:sz w:val="28"/>
          <w:szCs w:val="28"/>
        </w:rPr>
        <w:t>tập, viết tin bài là không phù hợp với quy định về hoạt động của trang thông tin điện tử tổng hợp</w:t>
      </w:r>
      <w:r>
        <w:rPr>
          <w:color w:val="000000"/>
          <w:sz w:val="28"/>
          <w:szCs w:val="28"/>
        </w:rPr>
        <w:t>.</w:t>
      </w:r>
    </w:p>
    <w:p w:rsidR="00A40FCB" w:rsidRDefault="00570D7E" w:rsidP="005D194A">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2.</w:t>
      </w:r>
      <w:r w:rsidR="005D194A">
        <w:rPr>
          <w:color w:val="000000"/>
          <w:sz w:val="28"/>
          <w:szCs w:val="28"/>
        </w:rPr>
        <w:t xml:space="preserve"> </w:t>
      </w:r>
      <w:r w:rsidR="00A40FCB">
        <w:rPr>
          <w:color w:val="000000"/>
          <w:sz w:val="28"/>
          <w:szCs w:val="28"/>
        </w:rPr>
        <w:t xml:space="preserve">Về </w:t>
      </w:r>
      <w:r w:rsidR="005D194A">
        <w:rPr>
          <w:color w:val="000000"/>
          <w:sz w:val="28"/>
          <w:szCs w:val="28"/>
        </w:rPr>
        <w:t xml:space="preserve">Đề </w:t>
      </w:r>
      <w:proofErr w:type="gramStart"/>
      <w:r w:rsidR="005D194A">
        <w:rPr>
          <w:color w:val="000000"/>
          <w:sz w:val="28"/>
          <w:szCs w:val="28"/>
        </w:rPr>
        <w:t>án</w:t>
      </w:r>
      <w:proofErr w:type="gramEnd"/>
      <w:r w:rsidR="005D194A">
        <w:rPr>
          <w:color w:val="000000"/>
          <w:sz w:val="28"/>
          <w:szCs w:val="28"/>
        </w:rPr>
        <w:t xml:space="preserve"> </w:t>
      </w:r>
      <w:r w:rsidR="00A40FCB">
        <w:rPr>
          <w:color w:val="000000"/>
          <w:sz w:val="28"/>
          <w:szCs w:val="28"/>
        </w:rPr>
        <w:t>hoạt động trang thông tin điện tử tổng hợp:</w:t>
      </w:r>
    </w:p>
    <w:p w:rsidR="00A40FCB" w:rsidRDefault="00570D7E" w:rsidP="005D194A">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w:t>
      </w:r>
      <w:r w:rsidR="00A40FCB">
        <w:rPr>
          <w:color w:val="000000"/>
          <w:sz w:val="28"/>
          <w:szCs w:val="28"/>
        </w:rPr>
        <w:t xml:space="preserve"> Chưa đáp ứng điều kiện nhân sự bộ phận kỹ thuật quy định tại Khoản 2 điều 23a, Nghị định số 27/2018/NĐ-CP ngày 01/3/2018 của Chính phủ về sửa đổi, bổ sung một số điều của Nghị định số 72/2013/NĐ-CP ngày 15/7/2013 của Chính phủ về quản lý, cung cấp, sử dụng dịch vụ internet và thông tin trên mạng.</w:t>
      </w:r>
    </w:p>
    <w:p w:rsidR="00A40FCB" w:rsidRDefault="00570D7E" w:rsidP="00A40FCB">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w:t>
      </w:r>
      <w:r w:rsidR="00A40FCB">
        <w:rPr>
          <w:color w:val="000000"/>
          <w:sz w:val="28"/>
          <w:szCs w:val="28"/>
        </w:rPr>
        <w:t xml:space="preserve"> Chưa đáp ứng điều kiện kỹ thuật đối với trang thông tin điện tử tổng hợp quy định tại khoản 1, điều 23c, Nghị định số 27/2018/NĐ-CP ngày 01/3/2018 của Chính phủ về sửa đổi, bổ sung một số điều của Nghị định số 72/2013/NĐ-CP ngày 15/7/2013 của Chính phủ về quản lý, cung cấp, sử dụng dịch vụ internet và thông tin trên mạng.</w:t>
      </w:r>
    </w:p>
    <w:p w:rsidR="00A40FCB" w:rsidRDefault="00570D7E" w:rsidP="00A40FCB">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w:t>
      </w:r>
      <w:r w:rsidR="00A40FCB">
        <w:rPr>
          <w:color w:val="000000"/>
          <w:sz w:val="28"/>
          <w:szCs w:val="28"/>
        </w:rPr>
        <w:t xml:space="preserve"> Chưa đáp ứng điều kiện về quản lý thông tin đối với trang thông tin điện tử tổng hợp quy định tại khoản 1, điều 23d, Nghị định số 27/2018/NĐ-CP ngày 01/3/2018 của Chính phủ về sửa đổi, bổ sung một số điều của Nghị định số </w:t>
      </w:r>
      <w:r w:rsidR="00A40FCB">
        <w:rPr>
          <w:color w:val="000000"/>
          <w:sz w:val="28"/>
          <w:szCs w:val="28"/>
        </w:rPr>
        <w:lastRenderedPageBreak/>
        <w:t>72/2013/NĐ-CP ngày 15/7/2013 của Chính phủ về quản lý, cung cấp, sử dụng dịch vụ internet và thông tin trên mạng.</w:t>
      </w:r>
    </w:p>
    <w:p w:rsidR="00A40FCB" w:rsidRDefault="00A40FCB" w:rsidP="005D194A">
      <w:pPr>
        <w:pStyle w:val="NormalWeb"/>
        <w:shd w:val="clear" w:color="auto" w:fill="FFFFFF"/>
        <w:spacing w:before="120" w:beforeAutospacing="0" w:after="120" w:afterAutospacing="0" w:line="234" w:lineRule="atLeast"/>
        <w:ind w:firstLine="706"/>
        <w:jc w:val="both"/>
        <w:rPr>
          <w:color w:val="000000"/>
          <w:sz w:val="28"/>
          <w:szCs w:val="28"/>
        </w:rPr>
      </w:pPr>
      <w:r>
        <w:rPr>
          <w:color w:val="000000"/>
          <w:sz w:val="28"/>
          <w:szCs w:val="28"/>
        </w:rPr>
        <w:t xml:space="preserve">Với chức năng là Cổng Thông tin điện tử của thành phố Hà Tĩnh, UBND TP Hà Tĩnh </w:t>
      </w:r>
      <w:r w:rsidR="00570D7E">
        <w:rPr>
          <w:color w:val="000000"/>
          <w:sz w:val="28"/>
          <w:szCs w:val="28"/>
        </w:rPr>
        <w:t xml:space="preserve">nên </w:t>
      </w:r>
      <w:r>
        <w:rPr>
          <w:color w:val="000000"/>
          <w:sz w:val="28"/>
          <w:szCs w:val="28"/>
        </w:rPr>
        <w:t xml:space="preserve">thiết lập Cổng thông tin điện tử theo các quy định tại </w:t>
      </w:r>
      <w:r w:rsidRPr="007F0F02">
        <w:rPr>
          <w:bCs/>
          <w:sz w:val="28"/>
          <w:szCs w:val="28"/>
        </w:rPr>
        <w:t>Nghị định số 43/2011/NĐ-CP ngày 13/6/2016 của Chính phủ quy định về việc cung cấp thông tin và dịch vụ công trực tuyến trên trang thông tin điện tử hoặc cổng thông tin điện tử của cơ quan nhà nước.</w:t>
      </w:r>
      <w:r>
        <w:rPr>
          <w:bCs/>
          <w:sz w:val="28"/>
          <w:szCs w:val="28"/>
        </w:rPr>
        <w:t xml:space="preserve"> </w:t>
      </w:r>
    </w:p>
    <w:p w:rsidR="00D509E9" w:rsidRDefault="00A40FCB" w:rsidP="008F1F44">
      <w:pPr>
        <w:spacing w:before="120" w:after="120" w:line="280" w:lineRule="atLeast"/>
        <w:ind w:firstLine="706"/>
        <w:jc w:val="both"/>
        <w:rPr>
          <w:sz w:val="28"/>
          <w:szCs w:val="28"/>
          <w:lang w:eastAsia="zh-CN"/>
        </w:rPr>
      </w:pPr>
      <w:r>
        <w:rPr>
          <w:sz w:val="28"/>
          <w:szCs w:val="28"/>
          <w:lang w:eastAsia="zh-CN"/>
        </w:rPr>
        <w:t xml:space="preserve">Trường hợp UBND thành phố Hà Tĩnh đáp ứng </w:t>
      </w:r>
      <w:r w:rsidR="00CE06DE" w:rsidRPr="00CE06DE">
        <w:rPr>
          <w:sz w:val="28"/>
          <w:szCs w:val="28"/>
          <w:lang w:eastAsia="zh-CN"/>
        </w:rPr>
        <w:t xml:space="preserve">đầy đủ các nội dung trên, để tiếp tục giải quyết TTHC đề nghị đơn vị gửi hồ sơ về bộ phận </w:t>
      </w:r>
      <w:r w:rsidR="00CE06DE">
        <w:rPr>
          <w:sz w:val="28"/>
          <w:szCs w:val="28"/>
          <w:lang w:eastAsia="zh-CN"/>
        </w:rPr>
        <w:t>tiếp nhận và trả kết quả</w:t>
      </w:r>
      <w:r w:rsidR="00CE06DE" w:rsidRPr="00CE06DE">
        <w:rPr>
          <w:sz w:val="28"/>
          <w:szCs w:val="28"/>
          <w:lang w:eastAsia="zh-CN"/>
        </w:rPr>
        <w:t xml:space="preserve"> của Sở Thông tin và Truyền thông </w:t>
      </w:r>
      <w:r w:rsidR="00CE06DE">
        <w:rPr>
          <w:sz w:val="28"/>
          <w:szCs w:val="28"/>
          <w:lang w:eastAsia="zh-CN"/>
        </w:rPr>
        <w:t>tại Trung tâm Dịch vụ hành chính công tỉnh (Tầng 2, bàn 19)</w:t>
      </w:r>
      <w:r w:rsidR="00D509E9">
        <w:rPr>
          <w:sz w:val="28"/>
          <w:szCs w:val="28"/>
          <w:lang w:eastAsia="zh-CN"/>
        </w:rPr>
        <w:t>.</w:t>
      </w:r>
    </w:p>
    <w:p w:rsidR="00CE06DE" w:rsidRPr="00CE06DE" w:rsidRDefault="00D509E9" w:rsidP="008F1F44">
      <w:pPr>
        <w:spacing w:before="120" w:after="120" w:line="280" w:lineRule="atLeast"/>
        <w:ind w:firstLine="706"/>
        <w:jc w:val="both"/>
        <w:rPr>
          <w:sz w:val="28"/>
          <w:szCs w:val="28"/>
          <w:lang w:eastAsia="zh-CN"/>
        </w:rPr>
      </w:pPr>
      <w:r>
        <w:rPr>
          <w:sz w:val="28"/>
          <w:szCs w:val="28"/>
          <w:lang w:eastAsia="zh-CN"/>
        </w:rPr>
        <w:t>Trân trọng</w:t>
      </w:r>
      <w:proofErr w:type="gramStart"/>
      <w:r w:rsidR="00CE06DE" w:rsidRPr="00CE06DE">
        <w:rPr>
          <w:sz w:val="28"/>
          <w:szCs w:val="28"/>
          <w:lang w:eastAsia="zh-CN"/>
        </w:rPr>
        <w:t>./</w:t>
      </w:r>
      <w:proofErr w:type="gramEnd"/>
      <w:r w:rsidR="00CE06DE" w:rsidRPr="00CE06DE">
        <w:rPr>
          <w:sz w:val="28"/>
          <w:szCs w:val="28"/>
          <w:lang w:eastAsia="zh-CN"/>
        </w:rPr>
        <w:t>.</w:t>
      </w:r>
    </w:p>
    <w:p w:rsidR="004D7D69" w:rsidRDefault="004D7D69" w:rsidP="00315CA0">
      <w:pPr>
        <w:spacing w:before="120" w:after="120" w:line="280" w:lineRule="atLeast"/>
        <w:ind w:firstLine="706"/>
        <w:jc w:val="both"/>
        <w:rPr>
          <w:sz w:val="28"/>
          <w:szCs w:val="28"/>
        </w:rPr>
      </w:pPr>
    </w:p>
    <w:tbl>
      <w:tblPr>
        <w:tblW w:w="0" w:type="auto"/>
        <w:tblLook w:val="00A0" w:firstRow="1" w:lastRow="0" w:firstColumn="1" w:lastColumn="0" w:noHBand="0" w:noVBand="0"/>
      </w:tblPr>
      <w:tblGrid>
        <w:gridCol w:w="4361"/>
        <w:gridCol w:w="4646"/>
      </w:tblGrid>
      <w:tr w:rsidR="009951E2" w:rsidRPr="00D45E89" w:rsidTr="00197B20">
        <w:tc>
          <w:tcPr>
            <w:tcW w:w="4361" w:type="dxa"/>
          </w:tcPr>
          <w:p w:rsidR="009951E2" w:rsidRPr="00601A35" w:rsidRDefault="009951E2" w:rsidP="001E2BA7">
            <w:pPr>
              <w:spacing w:line="240" w:lineRule="auto"/>
              <w:jc w:val="both"/>
              <w:rPr>
                <w:b/>
                <w:i/>
                <w:iCs/>
                <w:sz w:val="24"/>
                <w:szCs w:val="24"/>
                <w:lang w:val="vi-VN"/>
              </w:rPr>
            </w:pPr>
            <w:r w:rsidRPr="00601A35">
              <w:rPr>
                <w:b/>
                <w:bCs/>
                <w:i/>
                <w:iCs/>
                <w:sz w:val="24"/>
                <w:szCs w:val="24"/>
                <w:lang w:val="vi-VN"/>
              </w:rPr>
              <w:t>Nơi nhận</w:t>
            </w:r>
            <w:r w:rsidRPr="00601A35">
              <w:rPr>
                <w:b/>
                <w:i/>
                <w:iCs/>
                <w:sz w:val="24"/>
                <w:szCs w:val="24"/>
                <w:lang w:val="vi-VN"/>
              </w:rPr>
              <w:t>:</w:t>
            </w:r>
          </w:p>
          <w:p w:rsidR="00DD50C9" w:rsidRDefault="009951E2" w:rsidP="001E2BA7">
            <w:pPr>
              <w:keepNext/>
              <w:snapToGrid w:val="0"/>
              <w:spacing w:line="240" w:lineRule="auto"/>
              <w:jc w:val="both"/>
              <w:rPr>
                <w:bCs/>
                <w:iCs/>
                <w:sz w:val="22"/>
                <w:szCs w:val="22"/>
              </w:rPr>
            </w:pPr>
            <w:r w:rsidRPr="000B072A">
              <w:rPr>
                <w:bCs/>
                <w:iCs/>
                <w:sz w:val="22"/>
                <w:szCs w:val="22"/>
                <w:lang w:val="vi-VN"/>
              </w:rPr>
              <w:t>- Như trên;</w:t>
            </w:r>
          </w:p>
          <w:p w:rsidR="009951E2" w:rsidRDefault="00CD5AC2" w:rsidP="001E2BA7">
            <w:pPr>
              <w:keepNext/>
              <w:snapToGrid w:val="0"/>
              <w:spacing w:line="240" w:lineRule="auto"/>
              <w:jc w:val="both"/>
              <w:rPr>
                <w:bCs/>
                <w:iCs/>
                <w:sz w:val="22"/>
                <w:szCs w:val="22"/>
              </w:rPr>
            </w:pPr>
            <w:r>
              <w:rPr>
                <w:bCs/>
                <w:iCs/>
                <w:sz w:val="22"/>
                <w:szCs w:val="22"/>
                <w:lang w:val="vi-VN"/>
              </w:rPr>
              <w:t>- Lãnh đạo Sở</w:t>
            </w:r>
            <w:r w:rsidR="00DD50C9" w:rsidRPr="00305A3F">
              <w:rPr>
                <w:bCs/>
                <w:iCs/>
                <w:sz w:val="22"/>
                <w:szCs w:val="22"/>
                <w:lang w:val="vi-VN"/>
              </w:rPr>
              <w:t>;</w:t>
            </w:r>
          </w:p>
          <w:p w:rsidR="00CE06DE" w:rsidRPr="00CE06DE" w:rsidRDefault="00CE06DE" w:rsidP="001E2BA7">
            <w:pPr>
              <w:keepNext/>
              <w:snapToGrid w:val="0"/>
              <w:spacing w:line="240" w:lineRule="auto"/>
              <w:jc w:val="both"/>
              <w:rPr>
                <w:bCs/>
                <w:iCs/>
                <w:sz w:val="22"/>
                <w:szCs w:val="22"/>
              </w:rPr>
            </w:pPr>
            <w:r>
              <w:rPr>
                <w:bCs/>
                <w:iCs/>
                <w:sz w:val="22"/>
                <w:szCs w:val="22"/>
              </w:rPr>
              <w:t>- Đ/c Trương Thị Dung, cán bộ tiếp nhận;</w:t>
            </w:r>
          </w:p>
          <w:p w:rsidR="009951E2" w:rsidRPr="00601A35" w:rsidRDefault="009951E2" w:rsidP="001E2BA7">
            <w:pPr>
              <w:spacing w:line="240" w:lineRule="auto"/>
              <w:jc w:val="both"/>
              <w:rPr>
                <w:spacing w:val="-12"/>
                <w:sz w:val="28"/>
                <w:szCs w:val="28"/>
                <w:lang w:val="vi-VN"/>
              </w:rPr>
            </w:pPr>
            <w:r w:rsidRPr="000B072A">
              <w:rPr>
                <w:sz w:val="22"/>
                <w:szCs w:val="22"/>
                <w:lang w:val="vi-VN"/>
              </w:rPr>
              <w:t xml:space="preserve">- Lưu: VT, </w:t>
            </w:r>
            <w:r w:rsidR="009B50ED">
              <w:rPr>
                <w:sz w:val="22"/>
                <w:szCs w:val="22"/>
              </w:rPr>
              <w:t>TT</w:t>
            </w:r>
            <w:r w:rsidRPr="000B072A">
              <w:rPr>
                <w:sz w:val="22"/>
                <w:szCs w:val="22"/>
                <w:lang w:val="vi-VN"/>
              </w:rPr>
              <w:t>BCXB</w:t>
            </w:r>
            <w:r w:rsidR="009B50ED" w:rsidRPr="009B50ED">
              <w:rPr>
                <w:sz w:val="22"/>
                <w:szCs w:val="22"/>
                <w:vertAlign w:val="subscript"/>
              </w:rPr>
              <w:t>1</w:t>
            </w:r>
            <w:r w:rsidRPr="000B072A">
              <w:rPr>
                <w:sz w:val="22"/>
                <w:szCs w:val="22"/>
                <w:lang w:val="vi-VN"/>
              </w:rPr>
              <w:t>.</w:t>
            </w:r>
          </w:p>
        </w:tc>
        <w:tc>
          <w:tcPr>
            <w:tcW w:w="4646" w:type="dxa"/>
          </w:tcPr>
          <w:p w:rsidR="009951E2" w:rsidRDefault="00586AAC" w:rsidP="001E2BA7">
            <w:pPr>
              <w:snapToGrid w:val="0"/>
              <w:spacing w:line="240" w:lineRule="auto"/>
              <w:ind w:left="23"/>
              <w:jc w:val="center"/>
              <w:rPr>
                <w:b/>
                <w:bCs/>
                <w:sz w:val="28"/>
                <w:szCs w:val="28"/>
              </w:rPr>
            </w:pPr>
            <w:r>
              <w:rPr>
                <w:b/>
                <w:bCs/>
                <w:sz w:val="28"/>
                <w:szCs w:val="28"/>
              </w:rPr>
              <w:t xml:space="preserve">KT. </w:t>
            </w:r>
            <w:r w:rsidR="009951E2" w:rsidRPr="00601A35">
              <w:rPr>
                <w:b/>
                <w:bCs/>
                <w:sz w:val="28"/>
                <w:szCs w:val="28"/>
                <w:lang w:val="vi-VN"/>
              </w:rPr>
              <w:t>GIÁM ĐỐC</w:t>
            </w:r>
          </w:p>
          <w:p w:rsidR="00586AAC" w:rsidRPr="00586AAC" w:rsidRDefault="00586AAC" w:rsidP="001E2BA7">
            <w:pPr>
              <w:snapToGrid w:val="0"/>
              <w:spacing w:line="240" w:lineRule="auto"/>
              <w:ind w:left="23"/>
              <w:jc w:val="center"/>
              <w:rPr>
                <w:b/>
                <w:bCs/>
                <w:sz w:val="28"/>
                <w:szCs w:val="28"/>
              </w:rPr>
            </w:pPr>
            <w:r>
              <w:rPr>
                <w:b/>
                <w:bCs/>
                <w:sz w:val="28"/>
                <w:szCs w:val="28"/>
              </w:rPr>
              <w:t>PHÓ GIÁM ĐỐC</w:t>
            </w:r>
          </w:p>
          <w:p w:rsidR="009951E2" w:rsidRPr="00337CA0" w:rsidRDefault="009951E2" w:rsidP="001E2BA7">
            <w:pPr>
              <w:spacing w:line="240" w:lineRule="auto"/>
              <w:rPr>
                <w:b/>
                <w:sz w:val="28"/>
                <w:szCs w:val="28"/>
                <w:lang w:val="vi-VN"/>
              </w:rPr>
            </w:pPr>
          </w:p>
          <w:p w:rsidR="00CE06DE" w:rsidRDefault="00CE06DE" w:rsidP="001E2BA7">
            <w:pPr>
              <w:spacing w:line="240" w:lineRule="auto"/>
              <w:jc w:val="center"/>
              <w:rPr>
                <w:b/>
                <w:sz w:val="28"/>
                <w:szCs w:val="28"/>
              </w:rPr>
            </w:pPr>
          </w:p>
          <w:p w:rsidR="00A40FCB" w:rsidRDefault="002653FA" w:rsidP="001E2BA7">
            <w:pPr>
              <w:spacing w:line="240" w:lineRule="auto"/>
              <w:jc w:val="center"/>
              <w:rPr>
                <w:b/>
                <w:sz w:val="28"/>
                <w:szCs w:val="28"/>
              </w:rPr>
            </w:pPr>
            <w:r>
              <w:rPr>
                <w:b/>
                <w:sz w:val="28"/>
                <w:szCs w:val="28"/>
              </w:rPr>
              <w:t>(Đã ký</w:t>
            </w:r>
            <w:bookmarkStart w:id="0" w:name="_GoBack"/>
            <w:bookmarkEnd w:id="0"/>
            <w:r>
              <w:rPr>
                <w:b/>
                <w:sz w:val="28"/>
                <w:szCs w:val="28"/>
              </w:rPr>
              <w:t>)</w:t>
            </w:r>
          </w:p>
          <w:p w:rsidR="008F1F44" w:rsidRDefault="008F1F44" w:rsidP="001E2BA7">
            <w:pPr>
              <w:spacing w:line="240" w:lineRule="auto"/>
              <w:jc w:val="center"/>
              <w:rPr>
                <w:b/>
                <w:sz w:val="28"/>
                <w:szCs w:val="28"/>
              </w:rPr>
            </w:pPr>
          </w:p>
          <w:p w:rsidR="008F1F44" w:rsidRPr="00CE06DE" w:rsidRDefault="008F1F44" w:rsidP="001E2BA7">
            <w:pPr>
              <w:spacing w:line="240" w:lineRule="auto"/>
              <w:jc w:val="center"/>
              <w:rPr>
                <w:b/>
                <w:sz w:val="28"/>
                <w:szCs w:val="28"/>
              </w:rPr>
            </w:pPr>
          </w:p>
          <w:p w:rsidR="009951E2" w:rsidRPr="00337CA0" w:rsidRDefault="009951E2" w:rsidP="001E2BA7">
            <w:pPr>
              <w:spacing w:line="240" w:lineRule="auto"/>
              <w:jc w:val="center"/>
              <w:rPr>
                <w:b/>
                <w:sz w:val="28"/>
                <w:szCs w:val="28"/>
                <w:lang w:val="vi-VN"/>
              </w:rPr>
            </w:pPr>
          </w:p>
          <w:p w:rsidR="009951E2" w:rsidRPr="000A33FD" w:rsidRDefault="00CE06DE" w:rsidP="00586AAC">
            <w:pPr>
              <w:spacing w:line="240" w:lineRule="auto"/>
              <w:jc w:val="center"/>
              <w:rPr>
                <w:spacing w:val="-12"/>
                <w:sz w:val="28"/>
                <w:szCs w:val="28"/>
              </w:rPr>
            </w:pPr>
            <w:r>
              <w:rPr>
                <w:b/>
                <w:sz w:val="28"/>
                <w:szCs w:val="28"/>
              </w:rPr>
              <w:t>Đậu Tùng Lâm</w:t>
            </w:r>
          </w:p>
        </w:tc>
      </w:tr>
    </w:tbl>
    <w:p w:rsidR="009951E2" w:rsidRPr="00916E3E" w:rsidRDefault="009951E2" w:rsidP="009951E2">
      <w:pPr>
        <w:spacing w:after="120" w:line="240" w:lineRule="auto"/>
        <w:ind w:firstLine="562"/>
        <w:jc w:val="both"/>
        <w:rPr>
          <w:sz w:val="28"/>
          <w:szCs w:val="28"/>
          <w:lang w:val="vi-VN"/>
        </w:rPr>
      </w:pPr>
    </w:p>
    <w:p w:rsidR="009951E2" w:rsidRPr="00975E0D" w:rsidRDefault="009951E2" w:rsidP="009951E2">
      <w:pPr>
        <w:spacing w:after="80" w:line="240" w:lineRule="auto"/>
        <w:ind w:firstLine="720"/>
        <w:rPr>
          <w:spacing w:val="-8"/>
          <w:sz w:val="28"/>
          <w:szCs w:val="28"/>
        </w:rPr>
      </w:pPr>
    </w:p>
    <w:p w:rsidR="009951E2" w:rsidRPr="005A1396" w:rsidRDefault="009951E2" w:rsidP="009951E2">
      <w:pPr>
        <w:rPr>
          <w:i/>
        </w:rPr>
      </w:pPr>
    </w:p>
    <w:p w:rsidR="002E5B0D" w:rsidRDefault="002E5B0D"/>
    <w:sectPr w:rsidR="002E5B0D" w:rsidSect="00292E4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D2" w:rsidRDefault="005C18D2" w:rsidP="005F0CA8">
      <w:pPr>
        <w:spacing w:line="240" w:lineRule="auto"/>
      </w:pPr>
      <w:r>
        <w:separator/>
      </w:r>
    </w:p>
  </w:endnote>
  <w:endnote w:type="continuationSeparator" w:id="0">
    <w:p w:rsidR="005C18D2" w:rsidRDefault="005C18D2" w:rsidP="005F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D2" w:rsidRDefault="005C18D2" w:rsidP="005F0CA8">
      <w:pPr>
        <w:spacing w:line="240" w:lineRule="auto"/>
      </w:pPr>
      <w:r>
        <w:separator/>
      </w:r>
    </w:p>
  </w:footnote>
  <w:footnote w:type="continuationSeparator" w:id="0">
    <w:p w:rsidR="005C18D2" w:rsidRDefault="005C18D2" w:rsidP="005F0C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E2"/>
    <w:rsid w:val="00026626"/>
    <w:rsid w:val="00031C8C"/>
    <w:rsid w:val="0004155A"/>
    <w:rsid w:val="0006243C"/>
    <w:rsid w:val="000860A4"/>
    <w:rsid w:val="00095944"/>
    <w:rsid w:val="000A33FD"/>
    <w:rsid w:val="000B5E73"/>
    <w:rsid w:val="000C1B25"/>
    <w:rsid w:val="001209C2"/>
    <w:rsid w:val="00130C40"/>
    <w:rsid w:val="0015278D"/>
    <w:rsid w:val="00152C25"/>
    <w:rsid w:val="00155F94"/>
    <w:rsid w:val="00162A1E"/>
    <w:rsid w:val="00186FF7"/>
    <w:rsid w:val="0019579F"/>
    <w:rsid w:val="00197B20"/>
    <w:rsid w:val="001C608B"/>
    <w:rsid w:val="001F5F2D"/>
    <w:rsid w:val="00211F1F"/>
    <w:rsid w:val="00212599"/>
    <w:rsid w:val="0024685C"/>
    <w:rsid w:val="00264A85"/>
    <w:rsid w:val="002653FA"/>
    <w:rsid w:val="00270AC5"/>
    <w:rsid w:val="0027679F"/>
    <w:rsid w:val="00292E49"/>
    <w:rsid w:val="002B1A65"/>
    <w:rsid w:val="002B559C"/>
    <w:rsid w:val="002C303B"/>
    <w:rsid w:val="002C6B3E"/>
    <w:rsid w:val="002E5B0D"/>
    <w:rsid w:val="00303795"/>
    <w:rsid w:val="00305A3F"/>
    <w:rsid w:val="00315CA0"/>
    <w:rsid w:val="003250F0"/>
    <w:rsid w:val="003365EA"/>
    <w:rsid w:val="00337CA0"/>
    <w:rsid w:val="0036764C"/>
    <w:rsid w:val="0038522D"/>
    <w:rsid w:val="003A0802"/>
    <w:rsid w:val="003A4D69"/>
    <w:rsid w:val="003A5302"/>
    <w:rsid w:val="003C197D"/>
    <w:rsid w:val="003C5FB9"/>
    <w:rsid w:val="003C65C7"/>
    <w:rsid w:val="003F1D69"/>
    <w:rsid w:val="003F7AC5"/>
    <w:rsid w:val="00413B92"/>
    <w:rsid w:val="00421A64"/>
    <w:rsid w:val="004317A1"/>
    <w:rsid w:val="0046573E"/>
    <w:rsid w:val="00473403"/>
    <w:rsid w:val="00491025"/>
    <w:rsid w:val="004A3382"/>
    <w:rsid w:val="004D7D69"/>
    <w:rsid w:val="004E7339"/>
    <w:rsid w:val="004F1B95"/>
    <w:rsid w:val="00505247"/>
    <w:rsid w:val="005075DB"/>
    <w:rsid w:val="00547F4E"/>
    <w:rsid w:val="00570D7E"/>
    <w:rsid w:val="0057487F"/>
    <w:rsid w:val="005750FD"/>
    <w:rsid w:val="00586AAC"/>
    <w:rsid w:val="005A1BD9"/>
    <w:rsid w:val="005B7229"/>
    <w:rsid w:val="005C18D2"/>
    <w:rsid w:val="005C6F0D"/>
    <w:rsid w:val="005D194A"/>
    <w:rsid w:val="005D762F"/>
    <w:rsid w:val="005E4B36"/>
    <w:rsid w:val="005F0CA8"/>
    <w:rsid w:val="005F206C"/>
    <w:rsid w:val="006046F5"/>
    <w:rsid w:val="006117F0"/>
    <w:rsid w:val="00626A84"/>
    <w:rsid w:val="00636712"/>
    <w:rsid w:val="006369AE"/>
    <w:rsid w:val="00636F89"/>
    <w:rsid w:val="00642CFA"/>
    <w:rsid w:val="00664E72"/>
    <w:rsid w:val="0068107E"/>
    <w:rsid w:val="006812E9"/>
    <w:rsid w:val="006B2AE3"/>
    <w:rsid w:val="006C1ED6"/>
    <w:rsid w:val="006F2EFE"/>
    <w:rsid w:val="006F4FB4"/>
    <w:rsid w:val="00701356"/>
    <w:rsid w:val="00781882"/>
    <w:rsid w:val="007F2AB8"/>
    <w:rsid w:val="00825A67"/>
    <w:rsid w:val="00827F4B"/>
    <w:rsid w:val="008329BC"/>
    <w:rsid w:val="00833401"/>
    <w:rsid w:val="0087063E"/>
    <w:rsid w:val="008F1BE5"/>
    <w:rsid w:val="008F1F44"/>
    <w:rsid w:val="008F7923"/>
    <w:rsid w:val="009400D0"/>
    <w:rsid w:val="009505D2"/>
    <w:rsid w:val="0098195E"/>
    <w:rsid w:val="009951E2"/>
    <w:rsid w:val="009B50ED"/>
    <w:rsid w:val="009E163C"/>
    <w:rsid w:val="009F5125"/>
    <w:rsid w:val="009F66EE"/>
    <w:rsid w:val="00A27D43"/>
    <w:rsid w:val="00A40FCB"/>
    <w:rsid w:val="00A42B77"/>
    <w:rsid w:val="00A678F9"/>
    <w:rsid w:val="00AB1D45"/>
    <w:rsid w:val="00AC2183"/>
    <w:rsid w:val="00AC32CB"/>
    <w:rsid w:val="00B262F9"/>
    <w:rsid w:val="00B31CA9"/>
    <w:rsid w:val="00B41C4A"/>
    <w:rsid w:val="00B446EA"/>
    <w:rsid w:val="00B739A6"/>
    <w:rsid w:val="00B93910"/>
    <w:rsid w:val="00BB602E"/>
    <w:rsid w:val="00C334D9"/>
    <w:rsid w:val="00C341E4"/>
    <w:rsid w:val="00C435E8"/>
    <w:rsid w:val="00C82CCF"/>
    <w:rsid w:val="00CA2AC3"/>
    <w:rsid w:val="00CA4C8F"/>
    <w:rsid w:val="00CC1783"/>
    <w:rsid w:val="00CC1A0B"/>
    <w:rsid w:val="00CC7DAB"/>
    <w:rsid w:val="00CD5AC2"/>
    <w:rsid w:val="00CE06DE"/>
    <w:rsid w:val="00CE2C70"/>
    <w:rsid w:val="00D419D0"/>
    <w:rsid w:val="00D46AEB"/>
    <w:rsid w:val="00D509E9"/>
    <w:rsid w:val="00D86275"/>
    <w:rsid w:val="00D97E08"/>
    <w:rsid w:val="00DB105D"/>
    <w:rsid w:val="00DD3F26"/>
    <w:rsid w:val="00DD50C9"/>
    <w:rsid w:val="00DE5ACB"/>
    <w:rsid w:val="00E20746"/>
    <w:rsid w:val="00E40C0D"/>
    <w:rsid w:val="00E536F7"/>
    <w:rsid w:val="00EA0C53"/>
    <w:rsid w:val="00EE13CE"/>
    <w:rsid w:val="00EF6A22"/>
    <w:rsid w:val="00F457D6"/>
    <w:rsid w:val="00F45FCC"/>
    <w:rsid w:val="00F61542"/>
    <w:rsid w:val="00F9293C"/>
    <w:rsid w:val="00F97056"/>
    <w:rsid w:val="00FB1F8F"/>
    <w:rsid w:val="00FB43AB"/>
    <w:rsid w:val="00FD3A21"/>
    <w:rsid w:val="00FD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2"/>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82"/>
    <w:pPr>
      <w:ind w:left="720"/>
      <w:contextualSpacing/>
    </w:pPr>
  </w:style>
  <w:style w:type="table" w:styleId="TableGrid">
    <w:name w:val="Table Grid"/>
    <w:basedOn w:val="TableNormal"/>
    <w:uiPriority w:val="59"/>
    <w:rsid w:val="00292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0C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F0CA8"/>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5F0CA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F0CA8"/>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5D194A"/>
    <w:pPr>
      <w:suppressAutoHyphens w:val="0"/>
      <w:spacing w:before="100" w:beforeAutospacing="1" w:after="100" w:afterAutospacing="1" w:line="240" w:lineRule="auto"/>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2"/>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82"/>
    <w:pPr>
      <w:ind w:left="720"/>
      <w:contextualSpacing/>
    </w:pPr>
  </w:style>
  <w:style w:type="table" w:styleId="TableGrid">
    <w:name w:val="Table Grid"/>
    <w:basedOn w:val="TableNormal"/>
    <w:uiPriority w:val="59"/>
    <w:rsid w:val="00292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0C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F0CA8"/>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5F0CA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F0CA8"/>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5D194A"/>
    <w:pPr>
      <w:suppressAutoHyphens w:val="0"/>
      <w:spacing w:before="100" w:beforeAutospacing="1" w:after="100" w:afterAutospacing="1"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2</cp:revision>
  <cp:lastPrinted>2018-03-07T01:50:00Z</cp:lastPrinted>
  <dcterms:created xsi:type="dcterms:W3CDTF">2018-10-01T07:14:00Z</dcterms:created>
  <dcterms:modified xsi:type="dcterms:W3CDTF">2018-10-01T07:14:00Z</dcterms:modified>
</cp:coreProperties>
</file>